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c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c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27"/>
          <w:szCs w:val="27"/>
        </w:rPr>
        <w:t>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</w:t>
      </w:r>
      <w:r>
        <w:rPr>
          <w:color w:val="333333"/>
          <w:sz w:val="27"/>
          <w:szCs w:val="27"/>
        </w:rPr>
        <w:t>мативных правовых актов и проектов нормативных правовых актов.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27"/>
          <w:szCs w:val="27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</w:t>
      </w:r>
      <w:r>
        <w:rPr>
          <w:color w:val="333333"/>
          <w:sz w:val="27"/>
          <w:szCs w:val="27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27"/>
          <w:szCs w:val="27"/>
        </w:rPr>
        <w:t>).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i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s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c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>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(далее 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>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>овлением Правительства Российской Федерации от 25 августа 2012 г. № 851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27"/>
          <w:szCs w:val="27"/>
        </w:rPr>
        <w:t>ном носителе и (или) в форме электронного документа: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</w:t>
      </w:r>
      <w:r>
        <w:rPr>
          <w:rStyle w:val="ed"/>
          <w:color w:val="333333"/>
          <w:sz w:val="27"/>
          <w:szCs w:val="27"/>
        </w:rPr>
        <w:t>рации 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</w:t>
      </w:r>
      <w:r>
        <w:rPr>
          <w:rStyle w:val="ed"/>
          <w:color w:val="333333"/>
          <w:sz w:val="27"/>
          <w:szCs w:val="27"/>
        </w:rPr>
        <w:t>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</w:t>
      </w:r>
      <w:r>
        <w:rPr>
          <w:rStyle w:val="ed"/>
          <w:color w:val="333333"/>
          <w:sz w:val="27"/>
          <w:szCs w:val="27"/>
        </w:rPr>
        <w:t>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заключений по результата</w:t>
      </w:r>
      <w:r>
        <w:rPr>
          <w:rStyle w:val="ed"/>
          <w:color w:val="333333"/>
          <w:sz w:val="27"/>
          <w:szCs w:val="27"/>
        </w:rPr>
        <w:t>м независимой антикоррупционной экспертизы: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</w:t>
      </w:r>
      <w:r>
        <w:rPr>
          <w:rStyle w:val="ed"/>
          <w:color w:val="333333"/>
          <w:sz w:val="27"/>
          <w:szCs w:val="27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</w:t>
      </w:r>
      <w:r>
        <w:rPr>
          <w:rStyle w:val="ed"/>
          <w:color w:val="333333"/>
          <w:sz w:val="27"/>
          <w:szCs w:val="27"/>
        </w:rPr>
        <w:t>ктов - в Министерство юстиции Российской Федерации;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</w:t>
      </w:r>
      <w:r>
        <w:rPr>
          <w:rStyle w:val="ed"/>
          <w:color w:val="333333"/>
          <w:sz w:val="27"/>
          <w:szCs w:val="27"/>
        </w:rPr>
        <w:t>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</w:t>
      </w:r>
      <w:r>
        <w:rPr>
          <w:rStyle w:val="ed"/>
          <w:color w:val="333333"/>
          <w:sz w:val="27"/>
          <w:szCs w:val="27"/>
        </w:rPr>
        <w:t>ции.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</w:t>
      </w:r>
      <w:r>
        <w:rPr>
          <w:rStyle w:val="ed"/>
          <w:color w:val="333333"/>
          <w:sz w:val="27"/>
          <w:szCs w:val="27"/>
        </w:rPr>
        <w:t>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</w:t>
      </w:r>
      <w:r>
        <w:rPr>
          <w:rStyle w:val="ed"/>
          <w:color w:val="333333"/>
          <w:sz w:val="27"/>
          <w:szCs w:val="27"/>
        </w:rPr>
        <w:t>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</w:t>
      </w:r>
      <w:r>
        <w:rPr>
          <w:rStyle w:val="ed"/>
          <w:color w:val="333333"/>
          <w:sz w:val="27"/>
          <w:szCs w:val="27"/>
        </w:rPr>
        <w:t>ключений по результатам независимой антикоррупционной экспертизы в форме электронного документа.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</w:t>
      </w:r>
      <w:r>
        <w:rPr>
          <w:rStyle w:val="ed"/>
          <w:color w:val="333333"/>
          <w:sz w:val="27"/>
          <w:szCs w:val="27"/>
        </w:rPr>
        <w:t>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</w:t>
      </w:r>
      <w:r>
        <w:rPr>
          <w:rStyle w:val="ed"/>
          <w:color w:val="333333"/>
          <w:sz w:val="27"/>
          <w:szCs w:val="27"/>
        </w:rPr>
        <w:t>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</w:t>
      </w:r>
      <w:r>
        <w:rPr>
          <w:rStyle w:val="mark"/>
          <w:color w:val="333333"/>
          <w:sz w:val="27"/>
          <w:szCs w:val="27"/>
        </w:rPr>
        <w:t>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</w:t>
      </w:r>
      <w:r>
        <w:rPr>
          <w:rStyle w:val="ed"/>
          <w:color w:val="333333"/>
          <w:sz w:val="27"/>
          <w:szCs w:val="27"/>
        </w:rPr>
        <w:t>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Заключение по результатам независимой антикоррупционной экспертизы носит рекомендательный хара</w:t>
      </w:r>
      <w:r>
        <w:rPr>
          <w:rStyle w:val="ed"/>
          <w:color w:val="333333"/>
          <w:sz w:val="27"/>
          <w:szCs w:val="27"/>
        </w:rPr>
        <w:t>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</w:t>
      </w:r>
      <w:r>
        <w:rPr>
          <w:rStyle w:val="ed"/>
          <w:color w:val="333333"/>
          <w:sz w:val="27"/>
          <w:szCs w:val="27"/>
        </w:rPr>
        <w:t>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</w:t>
      </w:r>
      <w:r>
        <w:rPr>
          <w:rStyle w:val="ed"/>
          <w:color w:val="333333"/>
          <w:sz w:val="27"/>
          <w:szCs w:val="27"/>
        </w:rPr>
        <w:t>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</w:t>
      </w:r>
      <w:r>
        <w:rPr>
          <w:rStyle w:val="mark"/>
          <w:color w:val="333333"/>
          <w:sz w:val="27"/>
          <w:szCs w:val="27"/>
        </w:rPr>
        <w:t>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</w:t>
      </w:r>
      <w:r>
        <w:rPr>
          <w:rStyle w:val="ed"/>
          <w:color w:val="333333"/>
          <w:sz w:val="27"/>
          <w:szCs w:val="27"/>
        </w:rPr>
        <w:t>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правовых актов, предусмо</w:t>
      </w:r>
      <w:r>
        <w:rPr>
          <w:color w:val="333333"/>
          <w:sz w:val="27"/>
          <w:szCs w:val="27"/>
        </w:rPr>
        <w:t xml:space="preserve">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соблюдения положений части 3</w:t>
      </w:r>
      <w:r>
        <w:rPr>
          <w:rStyle w:val="ed"/>
          <w:color w:val="333333"/>
          <w:sz w:val="27"/>
          <w:szCs w:val="27"/>
        </w:rPr>
        <w:t xml:space="preserve">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s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t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c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</w:t>
      </w:r>
      <w:r>
        <w:rPr>
          <w:color w:val="333333"/>
          <w:sz w:val="27"/>
          <w:szCs w:val="27"/>
        </w:rPr>
        <w:t>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</w:t>
      </w:r>
      <w:r>
        <w:rPr>
          <w:color w:val="333333"/>
          <w:sz w:val="27"/>
          <w:szCs w:val="27"/>
        </w:rPr>
        <w:t>мативных правовых актов в целях выявления в них коррупциогенных факторов и их последующего устранения.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</w:t>
      </w:r>
      <w:r>
        <w:rPr>
          <w:color w:val="333333"/>
          <w:sz w:val="27"/>
          <w:szCs w:val="27"/>
        </w:rPr>
        <w:t xml:space="preserve">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результатов антикоррупционной э</w:t>
      </w:r>
      <w:r>
        <w:rPr>
          <w:color w:val="333333"/>
          <w:sz w:val="27"/>
          <w:szCs w:val="27"/>
        </w:rPr>
        <w:t>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:rsidR="00591A8A" w:rsidRDefault="00591A8A">
      <w:pPr>
        <w:pStyle w:val="a3"/>
        <w:spacing w:line="300" w:lineRule="auto"/>
        <w:divId w:val="9010161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9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0901"/>
    <w:rsid w:val="00591A8A"/>
    <w:rsid w:val="005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616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3783</Words>
  <Characters>21564</Characters>
  <Application>Microsoft Office Word</Application>
  <DocSecurity>0</DocSecurity>
  <Lines>179</Lines>
  <Paragraphs>50</Paragraphs>
  <ScaleCrop>false</ScaleCrop>
  <Company/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2024-01-31T13:37:00Z</dcterms:created>
  <dcterms:modified xsi:type="dcterms:W3CDTF">2024-01-31T13:37:00Z</dcterms:modified>
</cp:coreProperties>
</file>